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68FCA" w14:textId="77777777" w:rsidR="00435361" w:rsidRDefault="00435361" w:rsidP="00D16678">
      <w:pPr>
        <w:spacing w:line="240" w:lineRule="auto"/>
        <w:contextualSpacing/>
        <w:jc w:val="center"/>
        <w:rPr>
          <w:b/>
          <w:bCs/>
          <w:sz w:val="32"/>
          <w:szCs w:val="32"/>
        </w:rPr>
      </w:pPr>
    </w:p>
    <w:p w14:paraId="6E462DD2" w14:textId="77777777" w:rsidR="00435361" w:rsidRDefault="00435361" w:rsidP="00D16678">
      <w:pPr>
        <w:spacing w:line="240" w:lineRule="auto"/>
        <w:contextualSpacing/>
        <w:jc w:val="center"/>
        <w:rPr>
          <w:b/>
          <w:bCs/>
          <w:sz w:val="32"/>
          <w:szCs w:val="32"/>
        </w:rPr>
      </w:pPr>
    </w:p>
    <w:p w14:paraId="4E6E62CD" w14:textId="7F90A40D" w:rsidR="00A61F0D" w:rsidRDefault="00D16678" w:rsidP="002B28A5">
      <w:pPr>
        <w:spacing w:line="240" w:lineRule="auto"/>
        <w:contextualSpacing/>
        <w:jc w:val="center"/>
        <w:rPr>
          <w:b/>
          <w:bCs/>
          <w:sz w:val="32"/>
          <w:szCs w:val="32"/>
        </w:rPr>
      </w:pPr>
      <w:r w:rsidRPr="001F738E">
        <w:rPr>
          <w:b/>
          <w:bCs/>
          <w:sz w:val="32"/>
          <w:szCs w:val="32"/>
        </w:rPr>
        <w:t>UH</w:t>
      </w:r>
      <w:r w:rsidR="00A61F0D">
        <w:rPr>
          <w:b/>
          <w:bCs/>
          <w:sz w:val="32"/>
          <w:szCs w:val="32"/>
        </w:rPr>
        <w:t>D</w:t>
      </w:r>
      <w:r w:rsidRPr="001F738E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T</w:t>
      </w:r>
      <w:r w:rsidRPr="001F738E">
        <w:rPr>
          <w:b/>
          <w:bCs/>
          <w:sz w:val="32"/>
          <w:szCs w:val="32"/>
        </w:rPr>
        <w:t>ravel</w:t>
      </w:r>
      <w:r w:rsidR="002B28A5">
        <w:rPr>
          <w:b/>
          <w:bCs/>
          <w:sz w:val="32"/>
          <w:szCs w:val="32"/>
        </w:rPr>
        <w:t xml:space="preserve"> </w:t>
      </w:r>
      <w:r w:rsidR="00A61F0D">
        <w:rPr>
          <w:b/>
          <w:bCs/>
          <w:sz w:val="32"/>
          <w:szCs w:val="32"/>
        </w:rPr>
        <w:t>Expense Report</w:t>
      </w:r>
      <w:r w:rsidR="002B28A5">
        <w:rPr>
          <w:b/>
          <w:bCs/>
          <w:sz w:val="32"/>
          <w:szCs w:val="32"/>
        </w:rPr>
        <w:t xml:space="preserve"> Checklist</w:t>
      </w:r>
    </w:p>
    <w:p w14:paraId="1491F950" w14:textId="77777777" w:rsidR="00435361" w:rsidRDefault="00435361" w:rsidP="00D16678">
      <w:pPr>
        <w:spacing w:line="240" w:lineRule="auto"/>
        <w:contextualSpacing/>
        <w:jc w:val="center"/>
        <w:rPr>
          <w:b/>
          <w:bCs/>
          <w:sz w:val="32"/>
          <w:szCs w:val="32"/>
        </w:rPr>
      </w:pPr>
    </w:p>
    <w:p w14:paraId="51573D89" w14:textId="77777777" w:rsidR="00435361" w:rsidRDefault="00435361" w:rsidP="00D16678">
      <w:pPr>
        <w:spacing w:line="240" w:lineRule="auto"/>
        <w:contextualSpacing/>
        <w:jc w:val="center"/>
        <w:rPr>
          <w:b/>
          <w:bCs/>
          <w:sz w:val="32"/>
          <w:szCs w:val="32"/>
        </w:rPr>
      </w:pPr>
    </w:p>
    <w:p w14:paraId="57E8E992" w14:textId="5835D96C" w:rsidR="007425BA" w:rsidRPr="006836FD" w:rsidRDefault="007425BA" w:rsidP="007425BA">
      <w:pPr>
        <w:spacing w:line="240" w:lineRule="auto"/>
        <w:contextualSpacing/>
        <w:rPr>
          <w:sz w:val="16"/>
          <w:szCs w:val="16"/>
        </w:rPr>
      </w:pPr>
    </w:p>
    <w:p w14:paraId="0128A950" w14:textId="77777777" w:rsidR="006C25DC" w:rsidRDefault="00D16678" w:rsidP="006C25DC">
      <w:pPr>
        <w:spacing w:line="240" w:lineRule="auto"/>
        <w:contextualSpacing/>
        <w:rPr>
          <w:b/>
          <w:bCs/>
        </w:rPr>
      </w:pPr>
      <w:r>
        <w:rPr>
          <w:b/>
          <w:bCs/>
        </w:rPr>
        <w:t>Documentation requirements</w:t>
      </w:r>
    </w:p>
    <w:p w14:paraId="775298D4" w14:textId="38B2DC7B" w:rsidR="00D16678" w:rsidRDefault="00D16678" w:rsidP="006C25DC">
      <w:pPr>
        <w:pStyle w:val="ListParagraph"/>
        <w:numPr>
          <w:ilvl w:val="0"/>
          <w:numId w:val="1"/>
        </w:numPr>
        <w:spacing w:line="240" w:lineRule="auto"/>
      </w:pPr>
      <w:r w:rsidRPr="006C25DC">
        <w:rPr>
          <w:b/>
          <w:bCs/>
        </w:rPr>
        <w:t xml:space="preserve">Conference – </w:t>
      </w:r>
      <w:r>
        <w:t xml:space="preserve">Conference agenda/announcement showing the location and dates of the conference must be uploaded to the applicable Travel Request </w:t>
      </w:r>
      <w:r w:rsidR="002D3D0F">
        <w:t>or</w:t>
      </w:r>
      <w:r>
        <w:t xml:space="preserve"> Expense Report in Concur.</w:t>
      </w:r>
    </w:p>
    <w:p w14:paraId="2ED56202" w14:textId="77777777" w:rsidR="004C40E5" w:rsidRDefault="004C40E5" w:rsidP="004C40E5">
      <w:pPr>
        <w:pStyle w:val="ListParagraph"/>
        <w:spacing w:line="240" w:lineRule="auto"/>
      </w:pPr>
    </w:p>
    <w:p w14:paraId="77D68D3D" w14:textId="1CA3F50A" w:rsidR="00D16678" w:rsidRDefault="00D16678" w:rsidP="00D16678">
      <w:pPr>
        <w:pStyle w:val="ListParagraph"/>
        <w:numPr>
          <w:ilvl w:val="0"/>
          <w:numId w:val="1"/>
        </w:numPr>
        <w:spacing w:line="240" w:lineRule="auto"/>
      </w:pPr>
      <w:r w:rsidRPr="00F02FC4">
        <w:rPr>
          <w:b/>
          <w:bCs/>
        </w:rPr>
        <w:t xml:space="preserve">Non-Conference – </w:t>
      </w:r>
      <w:r>
        <w:t>A daily itinerary/agenda supporting the business purpose for each day of travel must be uploaded to the applicable Expense Report in Concur.</w:t>
      </w:r>
    </w:p>
    <w:p w14:paraId="649D710E" w14:textId="24449CDD" w:rsidR="00D16678" w:rsidRPr="00D16678" w:rsidRDefault="00D16678" w:rsidP="00D16678">
      <w:pPr>
        <w:spacing w:line="240" w:lineRule="auto"/>
      </w:pPr>
      <w:r>
        <w:rPr>
          <w:b/>
          <w:bCs/>
        </w:rPr>
        <w:t>Receipt</w:t>
      </w:r>
      <w:r w:rsidRPr="00D16678">
        <w:rPr>
          <w:b/>
          <w:bCs/>
        </w:rPr>
        <w:t xml:space="preserve"> requirements</w:t>
      </w:r>
    </w:p>
    <w:p w14:paraId="7E30B947" w14:textId="26196515" w:rsidR="00D16678" w:rsidRDefault="00D16678" w:rsidP="00D16678">
      <w:pPr>
        <w:pStyle w:val="ListParagraph"/>
        <w:numPr>
          <w:ilvl w:val="0"/>
          <w:numId w:val="1"/>
        </w:numPr>
        <w:spacing w:line="240" w:lineRule="auto"/>
      </w:pPr>
      <w:r>
        <w:rPr>
          <w:b/>
          <w:bCs/>
        </w:rPr>
        <w:t>Airfare –</w:t>
      </w:r>
      <w:r w:rsidR="007200F6">
        <w:rPr>
          <w:b/>
          <w:bCs/>
        </w:rPr>
        <w:t xml:space="preserve"> </w:t>
      </w:r>
      <w:r>
        <w:t>Name of the employee and airline, ticket number, class</w:t>
      </w:r>
      <w:r w:rsidR="007425BA">
        <w:t xml:space="preserve"> of transportation, travel dates, amount of the airfare, origin and destination of each flight, and proof of payment.</w:t>
      </w:r>
    </w:p>
    <w:p w14:paraId="4CBDFB73" w14:textId="77777777" w:rsidR="004C40E5" w:rsidRDefault="004C40E5" w:rsidP="004C40E5">
      <w:pPr>
        <w:pStyle w:val="ListParagraph"/>
        <w:spacing w:line="240" w:lineRule="auto"/>
      </w:pPr>
    </w:p>
    <w:p w14:paraId="64266BDF" w14:textId="4B76E8EE" w:rsidR="00194A10" w:rsidRDefault="00D16678" w:rsidP="00194A10">
      <w:pPr>
        <w:pStyle w:val="ListParagraph"/>
        <w:numPr>
          <w:ilvl w:val="0"/>
          <w:numId w:val="1"/>
        </w:numPr>
        <w:spacing w:line="240" w:lineRule="auto"/>
      </w:pPr>
      <w:r>
        <w:rPr>
          <w:b/>
          <w:bCs/>
        </w:rPr>
        <w:t xml:space="preserve">Hotel – </w:t>
      </w:r>
      <w:r w:rsidR="007425BA">
        <w:t>Name and address of the commercial lodging establishment, name of the employee, single room rate, daily itemization of the lodging charges, and proof of payment</w:t>
      </w:r>
      <w:r w:rsidR="00194A10">
        <w:t>.</w:t>
      </w:r>
    </w:p>
    <w:p w14:paraId="4ECE8739" w14:textId="77777777" w:rsidR="00194A10" w:rsidRDefault="00194A10" w:rsidP="00194A10">
      <w:pPr>
        <w:pStyle w:val="ListParagraph"/>
        <w:spacing w:line="240" w:lineRule="auto"/>
      </w:pPr>
    </w:p>
    <w:p w14:paraId="045993FC" w14:textId="18DEA4DB" w:rsidR="008D17AE" w:rsidRPr="00863A3F" w:rsidRDefault="008D17AE" w:rsidP="008D17AE">
      <w:pPr>
        <w:pStyle w:val="ListParagraph"/>
        <w:numPr>
          <w:ilvl w:val="0"/>
          <w:numId w:val="4"/>
        </w:numPr>
        <w:spacing w:line="240" w:lineRule="auto"/>
        <w:rPr>
          <w:b/>
          <w:bCs/>
        </w:rPr>
      </w:pPr>
      <w:r w:rsidRPr="008D17AE">
        <w:rPr>
          <w:b/>
          <w:bCs/>
        </w:rPr>
        <w:t xml:space="preserve">Conference Hotel </w:t>
      </w:r>
      <w:r>
        <w:rPr>
          <w:b/>
          <w:bCs/>
        </w:rPr>
        <w:t xml:space="preserve">– </w:t>
      </w:r>
      <w:r>
        <w:t>provide documentation with the published rate provided     by the organization offering the workshop/conference/training, must be uploaded to the Concur Expense Report.</w:t>
      </w:r>
    </w:p>
    <w:p w14:paraId="0140214D" w14:textId="77777777" w:rsidR="00863A3F" w:rsidRDefault="00863A3F" w:rsidP="00863A3F">
      <w:pPr>
        <w:pStyle w:val="ListParagraph"/>
        <w:spacing w:line="240" w:lineRule="auto"/>
        <w:ind w:left="2160"/>
        <w:rPr>
          <w:b/>
          <w:bCs/>
        </w:rPr>
      </w:pPr>
    </w:p>
    <w:p w14:paraId="4A2A64C6" w14:textId="77777777" w:rsidR="00904511" w:rsidRPr="00904511" w:rsidRDefault="008D17AE" w:rsidP="008D17AE">
      <w:pPr>
        <w:pStyle w:val="ListParagraph"/>
        <w:numPr>
          <w:ilvl w:val="0"/>
          <w:numId w:val="4"/>
        </w:numPr>
        <w:spacing w:line="240" w:lineRule="auto"/>
        <w:rPr>
          <w:b/>
          <w:bCs/>
        </w:rPr>
      </w:pPr>
      <w:r w:rsidRPr="008D17AE">
        <w:rPr>
          <w:b/>
          <w:bCs/>
        </w:rPr>
        <w:t xml:space="preserve">Non-Conference Hotel </w:t>
      </w:r>
      <w:r>
        <w:rPr>
          <w:b/>
          <w:bCs/>
        </w:rPr>
        <w:t xml:space="preserve">- </w:t>
      </w:r>
      <w:r>
        <w:t>If the hotel rate used exceeds (GSA)</w:t>
      </w:r>
      <w:r w:rsidRPr="001F61FF">
        <w:t xml:space="preserve"> </w:t>
      </w:r>
    </w:p>
    <w:p w14:paraId="43727F47" w14:textId="25E12A8F" w:rsidR="004C40E5" w:rsidRPr="008D17AE" w:rsidRDefault="00000000" w:rsidP="00904511">
      <w:pPr>
        <w:pStyle w:val="ListParagraph"/>
        <w:spacing w:line="240" w:lineRule="auto"/>
        <w:ind w:left="2160"/>
        <w:rPr>
          <w:b/>
          <w:bCs/>
        </w:rPr>
      </w:pPr>
      <w:hyperlink r:id="rId10" w:history="1">
        <w:r w:rsidR="008D17AE" w:rsidRPr="001F61FF">
          <w:rPr>
            <w:rStyle w:val="Hyperlink"/>
          </w:rPr>
          <w:t>Per diem rates | GSA</w:t>
        </w:r>
      </w:hyperlink>
      <w:r w:rsidR="008D17AE">
        <w:t xml:space="preserve">, an Actual Lodging Form will be required. Need to complete </w:t>
      </w:r>
      <w:hyperlink r:id="rId11" w:history="1">
        <w:r w:rsidR="008D17AE" w:rsidRPr="00435361">
          <w:rPr>
            <w:rStyle w:val="Hyperlink"/>
          </w:rPr>
          <w:t>actual-lodging-authform.pdf (uhd.edu)</w:t>
        </w:r>
      </w:hyperlink>
    </w:p>
    <w:p w14:paraId="15BE53B0" w14:textId="77777777" w:rsidR="008D17AE" w:rsidRPr="008D17AE" w:rsidRDefault="008D17AE" w:rsidP="008D17AE">
      <w:pPr>
        <w:pStyle w:val="ListParagraph"/>
        <w:spacing w:line="240" w:lineRule="auto"/>
        <w:ind w:left="2160"/>
        <w:rPr>
          <w:b/>
          <w:bCs/>
        </w:rPr>
      </w:pPr>
    </w:p>
    <w:p w14:paraId="322A3917" w14:textId="6CB6D1AB" w:rsidR="00EE6A9D" w:rsidRDefault="00D16678" w:rsidP="00EE6A9D">
      <w:pPr>
        <w:pStyle w:val="ListParagraph"/>
        <w:numPr>
          <w:ilvl w:val="0"/>
          <w:numId w:val="1"/>
        </w:numPr>
        <w:spacing w:line="240" w:lineRule="auto"/>
      </w:pPr>
      <w:r>
        <w:rPr>
          <w:b/>
          <w:bCs/>
        </w:rPr>
        <w:t xml:space="preserve">Rental Car – </w:t>
      </w:r>
      <w:r w:rsidR="007425BA">
        <w:t xml:space="preserve">Name of the rental company, name of the employee renting the vehicle, starting and ending date of the rental, an itemization of expenses incurred, and proof of </w:t>
      </w:r>
      <w:r w:rsidR="007425BA">
        <w:tab/>
        <w:t>payment.</w:t>
      </w:r>
      <w:r w:rsidR="004C40E5">
        <w:t xml:space="preserve"> (Quote required if traveler used non-contracted vendor.)</w:t>
      </w:r>
    </w:p>
    <w:p w14:paraId="736880F9" w14:textId="77777777" w:rsidR="00EE6A9D" w:rsidRPr="0018003B" w:rsidRDefault="00EE6A9D" w:rsidP="00EE6A9D">
      <w:pPr>
        <w:pStyle w:val="ListParagraph"/>
        <w:spacing w:line="240" w:lineRule="auto"/>
      </w:pPr>
    </w:p>
    <w:p w14:paraId="40C7EBB7" w14:textId="6E3F57DF" w:rsidR="00A61F0D" w:rsidRDefault="00FB27EE" w:rsidP="00A61F0D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0F4DC5">
        <w:rPr>
          <w:b/>
          <w:bCs/>
        </w:rPr>
        <w:t>Meals –</w:t>
      </w:r>
      <w:r w:rsidR="0018003B" w:rsidRPr="000F4DC5">
        <w:rPr>
          <w:sz w:val="24"/>
          <w:szCs w:val="24"/>
        </w:rPr>
        <w:t xml:space="preserve"> Overnight Travel to Destinations will be reimbursed at the federal travel regulation meal rate </w:t>
      </w:r>
      <w:r w:rsidR="008543B1" w:rsidRPr="000F4DC5">
        <w:rPr>
          <w:sz w:val="24"/>
          <w:szCs w:val="24"/>
        </w:rPr>
        <w:t xml:space="preserve">(GSA) </w:t>
      </w:r>
      <w:hyperlink r:id="rId12" w:history="1">
        <w:r w:rsidR="001F61FF" w:rsidRPr="000F4DC5">
          <w:rPr>
            <w:rStyle w:val="Hyperlink"/>
            <w:sz w:val="24"/>
            <w:szCs w:val="24"/>
          </w:rPr>
          <w:t>Per diem rates | GSA</w:t>
        </w:r>
      </w:hyperlink>
    </w:p>
    <w:p w14:paraId="15E21652" w14:textId="77777777" w:rsidR="00A61F0D" w:rsidRPr="00A61F0D" w:rsidRDefault="00A61F0D" w:rsidP="00A61F0D">
      <w:pPr>
        <w:pStyle w:val="ListParagraph"/>
        <w:spacing w:after="0" w:line="240" w:lineRule="auto"/>
        <w:rPr>
          <w:sz w:val="24"/>
          <w:szCs w:val="24"/>
        </w:rPr>
      </w:pPr>
    </w:p>
    <w:p w14:paraId="0795C5C6" w14:textId="7803F143" w:rsidR="000F4DC5" w:rsidRPr="00A61F0D" w:rsidRDefault="000F4DC5" w:rsidP="000F4DC5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 w:rsidRPr="000F4DC5">
        <w:rPr>
          <w:b/>
          <w:bCs/>
        </w:rPr>
        <w:t>Mileage</w:t>
      </w:r>
      <w:r>
        <w:rPr>
          <w:b/>
          <w:bCs/>
        </w:rPr>
        <w:t xml:space="preserve"> – </w:t>
      </w:r>
      <w:r w:rsidRPr="00A61F0D">
        <w:t>Itemize mileage by using Concur mileage calculator.</w:t>
      </w:r>
      <w:r w:rsidR="00A61F0D" w:rsidRPr="00A61F0D">
        <w:t xml:space="preserve"> (If location cannot be found in Concur use the most cost-effective route</w:t>
      </w:r>
      <w:r w:rsidR="00A61F0D">
        <w:t xml:space="preserve"> and attach </w:t>
      </w:r>
      <w:proofErr w:type="spellStart"/>
      <w:r w:rsidR="00A61F0D">
        <w:t>GoogleMaps</w:t>
      </w:r>
      <w:proofErr w:type="spellEnd"/>
      <w:r w:rsidR="00A61F0D">
        <w:t xml:space="preserve"> as supporting documentation</w:t>
      </w:r>
      <w:r w:rsidR="00A61F0D" w:rsidRPr="00A61F0D">
        <w:t>)</w:t>
      </w:r>
      <w:r w:rsidR="00A61F0D">
        <w:t>.</w:t>
      </w:r>
    </w:p>
    <w:p w14:paraId="24CE5E65" w14:textId="77777777" w:rsidR="00A61F0D" w:rsidRPr="00A61F0D" w:rsidRDefault="00A61F0D" w:rsidP="00A61F0D">
      <w:pPr>
        <w:pStyle w:val="ListParagraph"/>
        <w:rPr>
          <w:b/>
          <w:bCs/>
        </w:rPr>
      </w:pPr>
    </w:p>
    <w:p w14:paraId="1256BE47" w14:textId="469635EC" w:rsidR="00A61F0D" w:rsidRPr="000F4DC5" w:rsidRDefault="00863A3F" w:rsidP="000F4DC5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>Incidental Expense</w:t>
      </w:r>
      <w:r w:rsidR="00A61F0D">
        <w:rPr>
          <w:b/>
          <w:bCs/>
        </w:rPr>
        <w:t xml:space="preserve"> – </w:t>
      </w:r>
      <w:r w:rsidR="00A61F0D">
        <w:t>Receipts required (Parking, tolls, gas for Rentals, etc.)</w:t>
      </w:r>
    </w:p>
    <w:p w14:paraId="52D08FE1" w14:textId="77777777" w:rsidR="006E241F" w:rsidRDefault="006E241F" w:rsidP="008543B1">
      <w:pPr>
        <w:spacing w:line="240" w:lineRule="auto"/>
        <w:ind w:left="720"/>
        <w:contextualSpacing/>
      </w:pPr>
    </w:p>
    <w:p w14:paraId="12EFEDDA" w14:textId="1F8B51BB" w:rsidR="00D16678" w:rsidRPr="006836FD" w:rsidRDefault="00D16678" w:rsidP="002B06FF">
      <w:pPr>
        <w:spacing w:line="240" w:lineRule="auto"/>
        <w:contextualSpacing/>
        <w:rPr>
          <w:b/>
          <w:bCs/>
          <w:sz w:val="16"/>
          <w:szCs w:val="16"/>
        </w:rPr>
      </w:pPr>
    </w:p>
    <w:p w14:paraId="0D5FB2D5" w14:textId="45623552" w:rsidR="00C536A5" w:rsidRPr="007200F6" w:rsidRDefault="00C536A5" w:rsidP="006836FD">
      <w:pPr>
        <w:spacing w:line="240" w:lineRule="auto"/>
        <w:ind w:left="720"/>
        <w:contextualSpacing/>
      </w:pPr>
    </w:p>
    <w:sectPr w:rsidR="00C536A5" w:rsidRPr="007200F6" w:rsidSect="000944FF">
      <w:footerReference w:type="default" r:id="rId13"/>
      <w:pgSz w:w="12240" w:h="15840"/>
      <w:pgMar w:top="864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FAEFE" w14:textId="77777777" w:rsidR="00344989" w:rsidRDefault="00344989" w:rsidP="00EB0391">
      <w:pPr>
        <w:spacing w:after="0" w:line="240" w:lineRule="auto"/>
      </w:pPr>
      <w:r>
        <w:separator/>
      </w:r>
    </w:p>
  </w:endnote>
  <w:endnote w:type="continuationSeparator" w:id="0">
    <w:p w14:paraId="00CCE405" w14:textId="77777777" w:rsidR="00344989" w:rsidRDefault="00344989" w:rsidP="00EB0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5AAA0" w14:textId="023D2CD1" w:rsidR="00EB0391" w:rsidRDefault="00EB0391">
    <w:pPr>
      <w:pStyle w:val="Footer"/>
    </w:pPr>
    <w:r>
      <w:t>10/15/2024 DB</w:t>
    </w:r>
  </w:p>
  <w:p w14:paraId="1FDF812D" w14:textId="77777777" w:rsidR="00EB0391" w:rsidRDefault="00EB03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176CE" w14:textId="77777777" w:rsidR="00344989" w:rsidRDefault="00344989" w:rsidP="00EB0391">
      <w:pPr>
        <w:spacing w:after="0" w:line="240" w:lineRule="auto"/>
      </w:pPr>
      <w:r>
        <w:separator/>
      </w:r>
    </w:p>
  </w:footnote>
  <w:footnote w:type="continuationSeparator" w:id="0">
    <w:p w14:paraId="5DA56D50" w14:textId="77777777" w:rsidR="00344989" w:rsidRDefault="00344989" w:rsidP="00EB0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DC21CC"/>
    <w:multiLevelType w:val="hybridMultilevel"/>
    <w:tmpl w:val="9E3283E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  <w:w w:val="10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C0C2EFC"/>
    <w:multiLevelType w:val="hybridMultilevel"/>
    <w:tmpl w:val="DAC2D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A3081"/>
    <w:multiLevelType w:val="hybridMultilevel"/>
    <w:tmpl w:val="0D781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57B7305"/>
    <w:multiLevelType w:val="hybridMultilevel"/>
    <w:tmpl w:val="9920C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E7939"/>
    <w:multiLevelType w:val="multilevel"/>
    <w:tmpl w:val="C2BA10A6"/>
    <w:lvl w:ilvl="0">
      <w:start w:val="1"/>
      <w:numFmt w:val="decimal"/>
      <w:lvlText w:val="%1.0"/>
      <w:lvlJc w:val="left"/>
      <w:pPr>
        <w:ind w:left="531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91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10" w:hanging="1800"/>
      </w:pPr>
      <w:rPr>
        <w:rFonts w:hint="default"/>
      </w:rPr>
    </w:lvl>
  </w:abstractNum>
  <w:num w:numId="1" w16cid:durableId="1736660316">
    <w:abstractNumId w:val="3"/>
  </w:num>
  <w:num w:numId="2" w16cid:durableId="1656109409">
    <w:abstractNumId w:val="1"/>
  </w:num>
  <w:num w:numId="3" w16cid:durableId="8290062">
    <w:abstractNumId w:val="4"/>
  </w:num>
  <w:num w:numId="4" w16cid:durableId="1950239330">
    <w:abstractNumId w:val="0"/>
  </w:num>
  <w:num w:numId="5" w16cid:durableId="907300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64C"/>
    <w:rsid w:val="000734DA"/>
    <w:rsid w:val="000944FF"/>
    <w:rsid w:val="000C7A6E"/>
    <w:rsid w:val="000F4DC5"/>
    <w:rsid w:val="00120640"/>
    <w:rsid w:val="0018003B"/>
    <w:rsid w:val="00186D77"/>
    <w:rsid w:val="00194A10"/>
    <w:rsid w:val="001F61FF"/>
    <w:rsid w:val="002146D5"/>
    <w:rsid w:val="00227798"/>
    <w:rsid w:val="002B06FF"/>
    <w:rsid w:val="002B28A5"/>
    <w:rsid w:val="002D2E9D"/>
    <w:rsid w:val="002D3D0F"/>
    <w:rsid w:val="00317506"/>
    <w:rsid w:val="00344989"/>
    <w:rsid w:val="0035130F"/>
    <w:rsid w:val="00375585"/>
    <w:rsid w:val="00380516"/>
    <w:rsid w:val="003C4084"/>
    <w:rsid w:val="00435361"/>
    <w:rsid w:val="00494650"/>
    <w:rsid w:val="004C40E5"/>
    <w:rsid w:val="0050327F"/>
    <w:rsid w:val="00546A3D"/>
    <w:rsid w:val="00550664"/>
    <w:rsid w:val="00562F5F"/>
    <w:rsid w:val="00623D4C"/>
    <w:rsid w:val="0065655F"/>
    <w:rsid w:val="00670E58"/>
    <w:rsid w:val="006836FD"/>
    <w:rsid w:val="006C25DC"/>
    <w:rsid w:val="006C5F06"/>
    <w:rsid w:val="006E241F"/>
    <w:rsid w:val="007200F6"/>
    <w:rsid w:val="007425BA"/>
    <w:rsid w:val="00766F56"/>
    <w:rsid w:val="007F5E12"/>
    <w:rsid w:val="008543B1"/>
    <w:rsid w:val="00863A3F"/>
    <w:rsid w:val="008D17AE"/>
    <w:rsid w:val="008E4FB6"/>
    <w:rsid w:val="00904511"/>
    <w:rsid w:val="00982298"/>
    <w:rsid w:val="009B3A44"/>
    <w:rsid w:val="009D23F7"/>
    <w:rsid w:val="00A317DE"/>
    <w:rsid w:val="00A61F0D"/>
    <w:rsid w:val="00AE35A8"/>
    <w:rsid w:val="00B2010A"/>
    <w:rsid w:val="00B6374E"/>
    <w:rsid w:val="00C536A5"/>
    <w:rsid w:val="00D12741"/>
    <w:rsid w:val="00D16678"/>
    <w:rsid w:val="00E06AAF"/>
    <w:rsid w:val="00E5064C"/>
    <w:rsid w:val="00EB0391"/>
    <w:rsid w:val="00EE6A9D"/>
    <w:rsid w:val="00EF4FD3"/>
    <w:rsid w:val="00F17304"/>
    <w:rsid w:val="00F60E88"/>
    <w:rsid w:val="00FB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0E72D"/>
  <w15:chartTrackingRefBased/>
  <w15:docId w15:val="{C0924C2F-5F80-409F-B468-0D88D19F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6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064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064C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010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70E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E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E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E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E5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9465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7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30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1750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B03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391"/>
  </w:style>
  <w:style w:type="paragraph" w:styleId="Footer">
    <w:name w:val="footer"/>
    <w:basedOn w:val="Normal"/>
    <w:link w:val="FooterChar"/>
    <w:uiPriority w:val="99"/>
    <w:unhideWhenUsed/>
    <w:rsid w:val="00EB03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sa.gov/travel/plan-book/per-diem-rates?gsaredirect=portalcategor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hd.edu/documents/administration/business-affairs/actual-lodging-authform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gsa.gov/travel/plan-book/per-diem-rates?gsaredirect=portalcategor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F70A3E971F1E48B2D74F97E772460B" ma:contentTypeVersion="13" ma:contentTypeDescription="Create a new document." ma:contentTypeScope="" ma:versionID="778baec6eb9430bef386880928999db3">
  <xsd:schema xmlns:xsd="http://www.w3.org/2001/XMLSchema" xmlns:xs="http://www.w3.org/2001/XMLSchema" xmlns:p="http://schemas.microsoft.com/office/2006/metadata/properties" xmlns:ns3="173f5833-cbc0-445d-93bc-fda20c3819c8" xmlns:ns4="4be40a51-0490-46e1-9754-912e3b115d34" targetNamespace="http://schemas.microsoft.com/office/2006/metadata/properties" ma:root="true" ma:fieldsID="290c7d589938940d35ef028b42b3dc18" ns3:_="" ns4:_="">
    <xsd:import namespace="173f5833-cbc0-445d-93bc-fda20c3819c8"/>
    <xsd:import namespace="4be40a51-0490-46e1-9754-912e3b115d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f5833-cbc0-445d-93bc-fda20c3819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40a51-0490-46e1-9754-912e3b115d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CDAEF5-358B-4CB0-942A-4CF41719D6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1C6C37-6BD2-4FA8-8A69-41AF911F93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DF9F1F-0108-400B-BAF6-E94AA9ECB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f5833-cbc0-445d-93bc-fda20c3819c8"/>
    <ds:schemaRef ds:uri="4be40a51-0490-46e1-9754-912e3b115d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Sanchez, Eric</dc:creator>
  <cp:keywords/>
  <dc:description/>
  <cp:lastModifiedBy>Bland, Denise</cp:lastModifiedBy>
  <cp:revision>2</cp:revision>
  <dcterms:created xsi:type="dcterms:W3CDTF">2024-10-25T00:42:00Z</dcterms:created>
  <dcterms:modified xsi:type="dcterms:W3CDTF">2024-10-25T00:42:00Z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0x010100D0F70A3E971F1E48B2D74F97E772460B</vt:lpwstr>
  </property>
</Properties>
</file>